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BC8F" w14:textId="2B33E1A0" w:rsidR="00FA2AA0" w:rsidRDefault="00FA2AA0" w:rsidP="005D599A">
      <w:pPr>
        <w:pStyle w:val="rtejustify"/>
        <w:shd w:val="clear" w:color="auto" w:fill="FFFFFF"/>
        <w:spacing w:before="0" w:beforeAutospacing="0" w:after="150" w:afterAutospacing="0"/>
        <w:jc w:val="both"/>
        <w:rPr>
          <w:rFonts w:ascii="Roboto Condensed" w:hAnsi="Roboto Condensed"/>
          <w:color w:val="5C6873"/>
          <w:sz w:val="26"/>
          <w:szCs w:val="26"/>
        </w:rPr>
      </w:pPr>
      <w:r>
        <w:rPr>
          <w:rFonts w:ascii="Roboto Condensed" w:hAnsi="Roboto Condensed"/>
          <w:color w:val="5C6873"/>
          <w:sz w:val="26"/>
          <w:szCs w:val="26"/>
        </w:rPr>
        <w:t>PRESENTAZIONE DOMANDA SERVIZIO CIVILE UNIVERSALE 202</w:t>
      </w:r>
      <w:r w:rsidR="008B4842">
        <w:rPr>
          <w:rFonts w:ascii="Roboto Condensed" w:hAnsi="Roboto Condensed"/>
          <w:color w:val="5C6873"/>
          <w:sz w:val="26"/>
          <w:szCs w:val="26"/>
        </w:rPr>
        <w:t>5</w:t>
      </w:r>
    </w:p>
    <w:p w14:paraId="4198E0CF" w14:textId="77777777" w:rsidR="00FA2AA0" w:rsidRDefault="00FA2AA0" w:rsidP="005D599A">
      <w:pPr>
        <w:pStyle w:val="rtejustify"/>
        <w:shd w:val="clear" w:color="auto" w:fill="FFFFFF"/>
        <w:spacing w:before="0" w:beforeAutospacing="0" w:after="150" w:afterAutospacing="0"/>
        <w:jc w:val="both"/>
        <w:rPr>
          <w:rFonts w:ascii="Roboto Condensed" w:hAnsi="Roboto Condensed"/>
          <w:color w:val="5C6873"/>
          <w:sz w:val="26"/>
          <w:szCs w:val="26"/>
        </w:rPr>
      </w:pPr>
    </w:p>
    <w:p w14:paraId="0ACB52E4" w14:textId="0AC7683F" w:rsidR="005D599A" w:rsidRDefault="005D599A" w:rsidP="005D599A">
      <w:pPr>
        <w:pStyle w:val="rtejustify"/>
        <w:shd w:val="clear" w:color="auto" w:fill="FFFFFF"/>
        <w:spacing w:before="0" w:beforeAutospacing="0" w:after="150" w:afterAutospacing="0"/>
        <w:jc w:val="both"/>
        <w:rPr>
          <w:rFonts w:ascii="Roboto Condensed" w:hAnsi="Roboto Condensed"/>
          <w:color w:val="5C6873"/>
          <w:sz w:val="26"/>
          <w:szCs w:val="26"/>
        </w:rPr>
      </w:pPr>
      <w:r>
        <w:rPr>
          <w:rFonts w:ascii="Roboto Condensed" w:hAnsi="Roboto Condensed"/>
          <w:color w:val="5C6873"/>
          <w:sz w:val="26"/>
          <w:szCs w:val="26"/>
        </w:rPr>
        <w:t>Leggete attentamente il Bando, individuate il </w:t>
      </w:r>
      <w:r>
        <w:rPr>
          <w:rStyle w:val="Enfasigrassetto"/>
          <w:rFonts w:ascii="Roboto Condensed" w:hAnsi="Roboto Condensed"/>
          <w:color w:val="5C6873"/>
          <w:sz w:val="26"/>
          <w:szCs w:val="26"/>
        </w:rPr>
        <w:t>progetto d’interesse</w:t>
      </w:r>
      <w:r>
        <w:rPr>
          <w:rFonts w:ascii="Roboto Condensed" w:hAnsi="Roboto Condensed"/>
          <w:color w:val="5C6873"/>
          <w:sz w:val="26"/>
          <w:szCs w:val="26"/>
        </w:rPr>
        <w:t> e</w:t>
      </w:r>
      <w:r w:rsidR="00F01B6B">
        <w:rPr>
          <w:rFonts w:ascii="Roboto Condensed" w:hAnsi="Roboto Condensed"/>
          <w:color w:val="5C6873"/>
          <w:sz w:val="26"/>
          <w:szCs w:val="26"/>
        </w:rPr>
        <w:t xml:space="preserve"> </w:t>
      </w:r>
      <w:r>
        <w:rPr>
          <w:rFonts w:ascii="Roboto Condensed" w:hAnsi="Roboto Condensed"/>
          <w:color w:val="5C6873"/>
          <w:sz w:val="26"/>
          <w:szCs w:val="26"/>
        </w:rPr>
        <w:t>consultate la </w:t>
      </w:r>
      <w:r>
        <w:rPr>
          <w:rStyle w:val="Enfasigrassetto"/>
          <w:rFonts w:ascii="Roboto Condensed" w:hAnsi="Roboto Condensed"/>
          <w:color w:val="5C6873"/>
          <w:sz w:val="26"/>
          <w:szCs w:val="26"/>
        </w:rPr>
        <w:t>scheda</w:t>
      </w:r>
      <w:r>
        <w:rPr>
          <w:rFonts w:ascii="Roboto Condensed" w:hAnsi="Roboto Condensed"/>
          <w:color w:val="5C6873"/>
          <w:sz w:val="26"/>
          <w:szCs w:val="26"/>
        </w:rPr>
        <w:t> contenente gli </w:t>
      </w:r>
      <w:r>
        <w:rPr>
          <w:rStyle w:val="Enfasigrassetto"/>
          <w:rFonts w:ascii="Roboto Condensed" w:hAnsi="Roboto Condensed"/>
          <w:color w:val="5C6873"/>
          <w:sz w:val="26"/>
          <w:szCs w:val="26"/>
        </w:rPr>
        <w:t>elementi essenziali</w:t>
      </w:r>
      <w:r>
        <w:rPr>
          <w:rFonts w:ascii="Roboto Condensed" w:hAnsi="Roboto Condensed"/>
          <w:color w:val="5C6873"/>
          <w:sz w:val="26"/>
          <w:szCs w:val="26"/>
        </w:rPr>
        <w:t> di progetto. Prestate attenzione soprattutto agli artt. 2, 3</w:t>
      </w:r>
      <w:r w:rsidR="00F01B6B">
        <w:rPr>
          <w:rFonts w:ascii="Roboto Condensed" w:hAnsi="Roboto Condensed"/>
          <w:color w:val="5C6873"/>
          <w:sz w:val="26"/>
          <w:szCs w:val="26"/>
        </w:rPr>
        <w:t>,</w:t>
      </w:r>
      <w:r>
        <w:rPr>
          <w:rFonts w:ascii="Roboto Condensed" w:hAnsi="Roboto Condensed"/>
          <w:color w:val="5C6873"/>
          <w:sz w:val="26"/>
          <w:szCs w:val="26"/>
        </w:rPr>
        <w:t xml:space="preserve"> 5 del bando contenenti “Requisiti di partecipazione”, “Ulteriori indicazioni per la partecipazione” e “Modalità di presentazione delle domande”. Ricordate che è possibile presentare una sola domanda di partecipazione per un unico progetto ed un’unica sede.</w:t>
      </w:r>
    </w:p>
    <w:p w14:paraId="35379C9E" w14:textId="2CB07D57" w:rsidR="005D599A" w:rsidRPr="00F01B6B" w:rsidRDefault="005D599A" w:rsidP="005D599A">
      <w:pPr>
        <w:pStyle w:val="rtejustify"/>
        <w:shd w:val="clear" w:color="auto" w:fill="FFFFFF"/>
        <w:spacing w:before="0" w:beforeAutospacing="0" w:after="150" w:afterAutospacing="0"/>
        <w:jc w:val="both"/>
        <w:rPr>
          <w:rStyle w:val="Enfasigrassetto"/>
          <w:color w:val="248395"/>
        </w:rPr>
      </w:pPr>
      <w:r>
        <w:rPr>
          <w:rStyle w:val="Enfasigrassetto"/>
          <w:rFonts w:ascii="Roboto Condensed" w:hAnsi="Roboto Condensed"/>
          <w:color w:val="5C6873"/>
          <w:sz w:val="26"/>
          <w:szCs w:val="26"/>
        </w:rPr>
        <w:t xml:space="preserve">La Domanda di partecipazione va presentata entro e non oltre le ore 14.00 del </w:t>
      </w:r>
      <w:r w:rsidR="00F01B6B">
        <w:rPr>
          <w:rStyle w:val="Enfasigrassetto"/>
          <w:rFonts w:ascii="Roboto Condensed" w:hAnsi="Roboto Condensed"/>
          <w:color w:val="5C6873"/>
          <w:sz w:val="26"/>
          <w:szCs w:val="26"/>
        </w:rPr>
        <w:t>18 febbraio</w:t>
      </w:r>
      <w:r>
        <w:rPr>
          <w:rStyle w:val="Enfasigrassetto"/>
          <w:rFonts w:ascii="Roboto Condensed" w:hAnsi="Roboto Condensed"/>
          <w:color w:val="5C6873"/>
          <w:sz w:val="26"/>
          <w:szCs w:val="26"/>
        </w:rPr>
        <w:t xml:space="preserve"> 202</w:t>
      </w:r>
      <w:r w:rsidR="00F01B6B">
        <w:rPr>
          <w:rStyle w:val="Enfasigrassetto"/>
          <w:rFonts w:ascii="Roboto Condensed" w:hAnsi="Roboto Condensed"/>
          <w:color w:val="5C6873"/>
          <w:sz w:val="26"/>
          <w:szCs w:val="26"/>
        </w:rPr>
        <w:t>5</w:t>
      </w:r>
      <w:r>
        <w:rPr>
          <w:rStyle w:val="Enfasigrassetto"/>
          <w:rFonts w:ascii="Roboto Condensed" w:hAnsi="Roboto Condensed"/>
          <w:color w:val="5C6873"/>
          <w:sz w:val="26"/>
          <w:szCs w:val="26"/>
        </w:rPr>
        <w:t> esclusivamente attraverso la piattaforma DOL - Domanda On Line </w:t>
      </w:r>
      <w:r>
        <w:rPr>
          <w:rFonts w:ascii="Roboto Condensed" w:hAnsi="Roboto Condensed"/>
          <w:color w:val="5C6873"/>
          <w:sz w:val="26"/>
          <w:szCs w:val="26"/>
        </w:rPr>
        <w:t> raggiungibil</w:t>
      </w:r>
      <w:r w:rsidR="00F01B6B">
        <w:rPr>
          <w:rFonts w:ascii="Roboto Condensed" w:hAnsi="Roboto Condensed"/>
          <w:color w:val="5C6873"/>
          <w:sz w:val="26"/>
          <w:szCs w:val="26"/>
        </w:rPr>
        <w:t>e (</w:t>
      </w:r>
      <w:hyperlink r:id="rId5" w:history="1">
        <w:r>
          <w:rPr>
            <w:rStyle w:val="Enfasigrassetto"/>
            <w:rFonts w:ascii="Roboto Condensed" w:hAnsi="Roboto Condensed"/>
            <w:color w:val="248395"/>
            <w:sz w:val="26"/>
            <w:szCs w:val="26"/>
          </w:rPr>
          <w:t>CLICC</w:t>
        </w:r>
        <w:r>
          <w:rPr>
            <w:rStyle w:val="Enfasigrassetto"/>
            <w:rFonts w:ascii="Roboto Condensed" w:hAnsi="Roboto Condensed"/>
            <w:color w:val="248395"/>
            <w:sz w:val="26"/>
            <w:szCs w:val="26"/>
          </w:rPr>
          <w:t>A</w:t>
        </w:r>
        <w:r>
          <w:rPr>
            <w:rStyle w:val="Enfasigrassetto"/>
            <w:rFonts w:ascii="Roboto Condensed" w:hAnsi="Roboto Condensed"/>
            <w:color w:val="248395"/>
            <w:sz w:val="26"/>
            <w:szCs w:val="26"/>
          </w:rPr>
          <w:t xml:space="preserve"> QUI</w:t>
        </w:r>
      </w:hyperlink>
      <w:r w:rsidR="00F01B6B">
        <w:rPr>
          <w:rStyle w:val="Enfasigrassetto"/>
          <w:rFonts w:ascii="Roboto Condensed" w:hAnsi="Roboto Condensed"/>
          <w:color w:val="248395"/>
          <w:sz w:val="26"/>
          <w:szCs w:val="26"/>
        </w:rPr>
        <w:t>)</w:t>
      </w:r>
      <w:r>
        <w:rPr>
          <w:rFonts w:ascii="Roboto Condensed" w:hAnsi="Roboto Condensed"/>
          <w:color w:val="5C6873"/>
          <w:sz w:val="26"/>
          <w:szCs w:val="26"/>
        </w:rPr>
        <w:t>. Per maggiori informazioni sulla compilazione e la presentazione della Domanda On Line consulta la </w:t>
      </w:r>
      <w:hyperlink r:id="rId6" w:history="1">
        <w:r w:rsidRPr="00F01B6B">
          <w:rPr>
            <w:rStyle w:val="Enfasigrassetto"/>
            <w:rFonts w:ascii="Roboto Condensed" w:hAnsi="Roboto Condensed"/>
            <w:color w:val="248395"/>
            <w:sz w:val="26"/>
            <w:szCs w:val="26"/>
          </w:rPr>
          <w:t>Guid</w:t>
        </w:r>
        <w:r w:rsidRPr="00F01B6B">
          <w:rPr>
            <w:rStyle w:val="Enfasigrassetto"/>
            <w:rFonts w:ascii="Roboto Condensed" w:hAnsi="Roboto Condensed"/>
            <w:color w:val="248395"/>
            <w:sz w:val="26"/>
            <w:szCs w:val="26"/>
          </w:rPr>
          <w:t>a</w:t>
        </w:r>
        <w:r w:rsidRPr="00F01B6B">
          <w:rPr>
            <w:rStyle w:val="Enfasigrassetto"/>
            <w:rFonts w:ascii="Roboto Condensed" w:hAnsi="Roboto Condensed"/>
            <w:color w:val="248395"/>
            <w:sz w:val="26"/>
            <w:szCs w:val="26"/>
          </w:rPr>
          <w:t xml:space="preserve"> DOL</w:t>
        </w:r>
      </w:hyperlink>
      <w:r w:rsidRPr="00F01B6B">
        <w:rPr>
          <w:rStyle w:val="Enfasigrassetto"/>
          <w:color w:val="248395"/>
        </w:rPr>
        <w:t>. </w:t>
      </w:r>
    </w:p>
    <w:p w14:paraId="31801E2F" w14:textId="77777777" w:rsidR="005D599A" w:rsidRDefault="005D599A" w:rsidP="005D599A">
      <w:pPr>
        <w:pStyle w:val="rtejustify"/>
        <w:shd w:val="clear" w:color="auto" w:fill="FFFFFF"/>
        <w:spacing w:before="0" w:beforeAutospacing="0" w:after="150" w:afterAutospacing="0"/>
        <w:jc w:val="both"/>
        <w:rPr>
          <w:rFonts w:ascii="Roboto Condensed" w:hAnsi="Roboto Condensed"/>
          <w:color w:val="5C6873"/>
          <w:sz w:val="26"/>
          <w:szCs w:val="26"/>
        </w:rPr>
      </w:pPr>
      <w:r>
        <w:rPr>
          <w:rFonts w:ascii="Roboto Condensed" w:hAnsi="Roboto Condensed"/>
          <w:color w:val="5C6873"/>
          <w:sz w:val="26"/>
          <w:szCs w:val="26"/>
        </w:rPr>
        <w:t>Per accedere ai servizi di compilazione e presentazione della Domanda sulla piattaforma DOL, occorre che il/la candidato/o venga riconosciuto/a dal sistema.</w:t>
      </w:r>
    </w:p>
    <w:p w14:paraId="1B12C12D" w14:textId="77777777" w:rsidR="005D599A" w:rsidRDefault="005D599A" w:rsidP="005D599A">
      <w:pPr>
        <w:pStyle w:val="rtejustify"/>
        <w:numPr>
          <w:ilvl w:val="0"/>
          <w:numId w:val="3"/>
        </w:numPr>
        <w:shd w:val="clear" w:color="auto" w:fill="FFFFFF"/>
        <w:jc w:val="both"/>
        <w:rPr>
          <w:rFonts w:ascii="Roboto Condensed" w:hAnsi="Roboto Condensed"/>
          <w:color w:val="5C6873"/>
          <w:sz w:val="26"/>
          <w:szCs w:val="26"/>
        </w:rPr>
      </w:pPr>
      <w:r>
        <w:rPr>
          <w:rFonts w:ascii="Roboto Condensed" w:hAnsi="Roboto Condensed"/>
          <w:color w:val="5C6873"/>
          <w:sz w:val="26"/>
          <w:szCs w:val="26"/>
        </w:rPr>
        <w:t>I </w:t>
      </w:r>
      <w:r>
        <w:rPr>
          <w:rStyle w:val="Enfasigrassetto"/>
          <w:rFonts w:ascii="Roboto Condensed" w:hAnsi="Roboto Condensed"/>
          <w:color w:val="5C6873"/>
          <w:sz w:val="26"/>
          <w:szCs w:val="26"/>
        </w:rPr>
        <w:t>cittadini italiani</w:t>
      </w:r>
      <w:r>
        <w:rPr>
          <w:rFonts w:ascii="Roboto Condensed" w:hAnsi="Roboto Condensed"/>
          <w:color w:val="5C6873"/>
          <w:sz w:val="26"/>
          <w:szCs w:val="26"/>
        </w:rPr>
        <w:t> residenti in Italia o all’estero possono accedervi esclusivamente con </w:t>
      </w:r>
      <w:r>
        <w:rPr>
          <w:rStyle w:val="Enfasigrassetto"/>
          <w:rFonts w:ascii="Roboto Condensed" w:hAnsi="Roboto Condensed"/>
          <w:color w:val="5C6873"/>
          <w:sz w:val="26"/>
          <w:szCs w:val="26"/>
        </w:rPr>
        <w:t>SPID</w:t>
      </w:r>
      <w:r>
        <w:rPr>
          <w:rFonts w:ascii="Roboto Condensed" w:hAnsi="Roboto Condensed"/>
          <w:color w:val="5C6873"/>
          <w:sz w:val="26"/>
          <w:szCs w:val="26"/>
        </w:rPr>
        <w:t>, il Sistema Pubblico di Identità Digitale. Sul sito dell’</w:t>
      </w:r>
      <w:hyperlink r:id="rId7" w:tgtFrame="_blank" w:tooltip="URL originale:&#10;https://www.agid.gov.it/it/piattaforme/spid&#10;&#10;Fare clic per aprire il collegamento." w:history="1">
        <w:r>
          <w:rPr>
            <w:rStyle w:val="Collegamentoipertestuale"/>
            <w:rFonts w:ascii="Roboto Condensed" w:hAnsi="Roboto Condensed"/>
            <w:color w:val="3F444A"/>
            <w:sz w:val="26"/>
            <w:szCs w:val="26"/>
          </w:rPr>
          <w:t>Agenzia per l’Italia Digitale</w:t>
        </w:r>
      </w:hyperlink>
      <w:r>
        <w:rPr>
          <w:rFonts w:ascii="Roboto Condensed" w:hAnsi="Roboto Condensed"/>
          <w:color w:val="5C6873"/>
          <w:sz w:val="26"/>
          <w:szCs w:val="26"/>
        </w:rPr>
        <w:t> (AGID) sono disponibili tutte le informazioni su cosa è SPID, quali servizi offre e come si richiede. Per la Domanda On Line di Servizio Civile occorrono credenziali SPID di Livello Sicurezza 2. </w:t>
      </w:r>
    </w:p>
    <w:p w14:paraId="3989957E" w14:textId="77777777" w:rsidR="005D599A" w:rsidRDefault="005D599A" w:rsidP="005D599A">
      <w:pPr>
        <w:pStyle w:val="rtejustify"/>
        <w:numPr>
          <w:ilvl w:val="0"/>
          <w:numId w:val="3"/>
        </w:numPr>
        <w:shd w:val="clear" w:color="auto" w:fill="FFFFFF"/>
        <w:jc w:val="both"/>
        <w:rPr>
          <w:rFonts w:ascii="Roboto Condensed" w:hAnsi="Roboto Condensed"/>
          <w:color w:val="5C6873"/>
          <w:sz w:val="26"/>
          <w:szCs w:val="26"/>
        </w:rPr>
      </w:pPr>
      <w:r>
        <w:rPr>
          <w:rFonts w:ascii="Roboto Condensed" w:hAnsi="Roboto Condensed"/>
          <w:color w:val="5C6873"/>
          <w:sz w:val="26"/>
          <w:szCs w:val="26"/>
        </w:rPr>
        <w:t>I </w:t>
      </w:r>
      <w:r>
        <w:rPr>
          <w:rStyle w:val="Enfasigrassetto"/>
          <w:rFonts w:ascii="Roboto Condensed" w:hAnsi="Roboto Condensed"/>
          <w:color w:val="5C6873"/>
          <w:sz w:val="26"/>
          <w:szCs w:val="26"/>
        </w:rPr>
        <w:t>cittadini di Paesi appartenenti all’Unione Europea e gli stranieri regolarmente soggiornanti in Italia</w:t>
      </w:r>
      <w:r>
        <w:rPr>
          <w:rFonts w:ascii="Roboto Condensed" w:hAnsi="Roboto Condensed"/>
          <w:color w:val="5C6873"/>
          <w:sz w:val="26"/>
          <w:szCs w:val="26"/>
        </w:rPr>
        <w:t>, se non avessero la disponibilità di acquisire lo SPID, potranno accedere ai servizi della piattaforma DOL attraverso apposite credenziali da richiedere al Dipartimento, secondo una procedura disponibile sulla home page della piattaforma stessa. </w:t>
      </w:r>
    </w:p>
    <w:p w14:paraId="6E38DAD0" w14:textId="0B6F42CF" w:rsidR="005D599A" w:rsidRDefault="005D599A" w:rsidP="005D599A">
      <w:pPr>
        <w:pStyle w:val="rtejustify"/>
        <w:shd w:val="clear" w:color="auto" w:fill="FFFFFF"/>
        <w:spacing w:before="0" w:beforeAutospacing="0" w:after="150" w:afterAutospacing="0"/>
        <w:jc w:val="both"/>
        <w:rPr>
          <w:rFonts w:ascii="Roboto Condensed" w:hAnsi="Roboto Condensed"/>
          <w:color w:val="5C6873"/>
          <w:sz w:val="26"/>
          <w:szCs w:val="26"/>
        </w:rPr>
      </w:pPr>
      <w:r>
        <w:rPr>
          <w:rFonts w:ascii="Roboto Condensed" w:hAnsi="Roboto Condensed"/>
          <w:color w:val="5C6873"/>
          <w:sz w:val="26"/>
          <w:szCs w:val="26"/>
        </w:rPr>
        <w:t>Per poter partecipare alla selezione occorre innanzitutto individuare il progetto di SCU: puoi farlo accedendo alla pagina “</w:t>
      </w:r>
      <w:r>
        <w:rPr>
          <w:rStyle w:val="Enfasigrassetto"/>
          <w:rFonts w:ascii="Roboto Condensed" w:hAnsi="Roboto Condensed"/>
          <w:color w:val="5C6873"/>
          <w:sz w:val="26"/>
          <w:szCs w:val="26"/>
        </w:rPr>
        <w:t>Cerca nella banca dati dei progetti</w:t>
      </w:r>
      <w:r>
        <w:rPr>
          <w:rFonts w:ascii="Roboto Condensed" w:hAnsi="Roboto Condensed"/>
          <w:color w:val="5C6873"/>
          <w:sz w:val="26"/>
          <w:szCs w:val="26"/>
        </w:rPr>
        <w:t>”</w:t>
      </w:r>
      <w:r w:rsidR="00F01B6B">
        <w:rPr>
          <w:rFonts w:ascii="Roboto Condensed" w:hAnsi="Roboto Condensed"/>
          <w:color w:val="5C6873"/>
          <w:sz w:val="26"/>
          <w:szCs w:val="26"/>
        </w:rPr>
        <w:t xml:space="preserve"> (</w:t>
      </w:r>
      <w:r>
        <w:rPr>
          <w:rFonts w:ascii="Roboto Condensed" w:hAnsi="Roboto Condensed"/>
          <w:color w:val="5C6873"/>
          <w:sz w:val="26"/>
          <w:szCs w:val="26"/>
        </w:rPr>
        <w:t> </w:t>
      </w:r>
      <w:hyperlink r:id="rId8" w:history="1">
        <w:r>
          <w:rPr>
            <w:rStyle w:val="Enfasigrassetto"/>
            <w:rFonts w:ascii="Roboto Condensed" w:hAnsi="Roboto Condensed"/>
            <w:color w:val="248395"/>
            <w:sz w:val="26"/>
            <w:szCs w:val="26"/>
          </w:rPr>
          <w:t>CLIC</w:t>
        </w:r>
        <w:r>
          <w:rPr>
            <w:rStyle w:val="Enfasigrassetto"/>
            <w:rFonts w:ascii="Roboto Condensed" w:hAnsi="Roboto Condensed"/>
            <w:color w:val="248395"/>
            <w:sz w:val="26"/>
            <w:szCs w:val="26"/>
          </w:rPr>
          <w:t>C</w:t>
        </w:r>
        <w:r>
          <w:rPr>
            <w:rStyle w:val="Enfasigrassetto"/>
            <w:rFonts w:ascii="Roboto Condensed" w:hAnsi="Roboto Condensed"/>
            <w:color w:val="248395"/>
            <w:sz w:val="26"/>
            <w:szCs w:val="26"/>
          </w:rPr>
          <w:t>A QUI</w:t>
        </w:r>
      </w:hyperlink>
      <w:r w:rsidR="00F01B6B">
        <w:rPr>
          <w:rStyle w:val="Enfasigrassetto"/>
          <w:rFonts w:ascii="Roboto Condensed" w:hAnsi="Roboto Condensed"/>
          <w:color w:val="248395"/>
          <w:sz w:val="26"/>
          <w:szCs w:val="26"/>
        </w:rPr>
        <w:t xml:space="preserve"> )</w:t>
      </w:r>
      <w:r>
        <w:rPr>
          <w:rFonts w:ascii="Roboto Condensed" w:hAnsi="Roboto Condensed"/>
          <w:color w:val="5C6873"/>
          <w:sz w:val="26"/>
          <w:szCs w:val="26"/>
        </w:rPr>
        <w:t>; cliccando il tasto CERCA (senza effettuare una scelta negli altri campi) si ottiene l’elenco completo di tutti i progetti. Per effettuare, invece, una ricerca mirata di un progetto è possibile selezionare i valori delle voci che interessano. Nella pagina di dettaglio del progetto viene visualizzato anche il numero delle domande pervenute per quella sede; questo dato è aggiornato al giorno precedente la visualizzazione. </w:t>
      </w:r>
    </w:p>
    <w:p w14:paraId="162F47D0" w14:textId="77777777" w:rsidR="005D599A" w:rsidRDefault="005D599A" w:rsidP="005D599A">
      <w:pPr>
        <w:pStyle w:val="rtejustify"/>
        <w:shd w:val="clear" w:color="auto" w:fill="FFFFFF"/>
        <w:spacing w:before="0" w:beforeAutospacing="0" w:after="150" w:afterAutospacing="0"/>
        <w:jc w:val="both"/>
        <w:rPr>
          <w:rFonts w:ascii="Roboto Condensed" w:hAnsi="Roboto Condensed"/>
          <w:color w:val="5C6873"/>
          <w:sz w:val="26"/>
          <w:szCs w:val="26"/>
        </w:rPr>
      </w:pPr>
      <w:r>
        <w:rPr>
          <w:rFonts w:ascii="Roboto Condensed" w:hAnsi="Roboto Condensed"/>
          <w:color w:val="5C6873"/>
          <w:sz w:val="26"/>
          <w:szCs w:val="26"/>
        </w:rPr>
        <w:t>Tutte le informazioni relative al bando sono comunque disponibili sul sito </w:t>
      </w:r>
      <w:hyperlink r:id="rId9" w:tooltip="URL originale:&#10;http://www.politichegiovanili.gov.it/&#10;&#10;Fare clic per aprire il collegamento." w:history="1">
        <w:r>
          <w:rPr>
            <w:rStyle w:val="Enfasigrassetto"/>
            <w:rFonts w:ascii="Roboto Condensed" w:hAnsi="Roboto Condensed"/>
            <w:color w:val="3F444A"/>
            <w:sz w:val="26"/>
            <w:szCs w:val="26"/>
          </w:rPr>
          <w:t>www.politichegiovanili.gov.it</w:t>
        </w:r>
      </w:hyperlink>
      <w:r>
        <w:rPr>
          <w:rFonts w:ascii="Roboto Condensed" w:hAnsi="Roboto Condensed"/>
          <w:color w:val="5C6873"/>
          <w:sz w:val="26"/>
          <w:szCs w:val="26"/>
        </w:rPr>
        <w:t> </w:t>
      </w:r>
    </w:p>
    <w:p w14:paraId="4443D4E5" w14:textId="77777777" w:rsidR="005D599A" w:rsidRPr="00210592" w:rsidRDefault="005D599A" w:rsidP="00210592">
      <w:pPr>
        <w:shd w:val="clear" w:color="auto" w:fill="FFFFFF"/>
        <w:spacing w:after="150" w:line="240" w:lineRule="auto"/>
        <w:rPr>
          <w:rFonts w:ascii="Roboto Condensed" w:eastAsia="Times New Roman" w:hAnsi="Roboto Condensed" w:cs="Times New Roman"/>
          <w:color w:val="5C6873"/>
          <w:kern w:val="0"/>
          <w:sz w:val="26"/>
          <w:szCs w:val="26"/>
          <w:lang w:eastAsia="it-IT"/>
          <w14:ligatures w14:val="none"/>
        </w:rPr>
      </w:pPr>
    </w:p>
    <w:p w14:paraId="1BFD9720" w14:textId="77777777" w:rsidR="00BD1480" w:rsidRDefault="00BD1480"/>
    <w:sectPr w:rsidR="00BD1480" w:rsidSect="00524EE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725"/>
    <w:multiLevelType w:val="multilevel"/>
    <w:tmpl w:val="A04E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2C40"/>
    <w:multiLevelType w:val="multilevel"/>
    <w:tmpl w:val="98D2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E523B"/>
    <w:multiLevelType w:val="multilevel"/>
    <w:tmpl w:val="F170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197504">
    <w:abstractNumId w:val="0"/>
  </w:num>
  <w:num w:numId="2" w16cid:durableId="537937270">
    <w:abstractNumId w:val="1"/>
  </w:num>
  <w:num w:numId="3" w16cid:durableId="1478109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62"/>
    <w:rsid w:val="00210592"/>
    <w:rsid w:val="003B572E"/>
    <w:rsid w:val="00524EEE"/>
    <w:rsid w:val="005D599A"/>
    <w:rsid w:val="006B42E0"/>
    <w:rsid w:val="008B4842"/>
    <w:rsid w:val="009A6662"/>
    <w:rsid w:val="00BD1480"/>
    <w:rsid w:val="00CA6066"/>
    <w:rsid w:val="00E11187"/>
    <w:rsid w:val="00E205D3"/>
    <w:rsid w:val="00E504CC"/>
    <w:rsid w:val="00E976EC"/>
    <w:rsid w:val="00F01B6B"/>
    <w:rsid w:val="00FA2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9F84"/>
  <w15:chartTrackingRefBased/>
  <w15:docId w15:val="{DDCC8262-37DB-4DAB-92A5-BDB315A7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FA2AA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ejustify">
    <w:name w:val="rtejustify"/>
    <w:basedOn w:val="Normale"/>
    <w:rsid w:val="0021059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210592"/>
    <w:rPr>
      <w:b/>
      <w:bCs/>
    </w:rPr>
  </w:style>
  <w:style w:type="character" w:styleId="Collegamentoipertestuale">
    <w:name w:val="Hyperlink"/>
    <w:basedOn w:val="Carpredefinitoparagrafo"/>
    <w:uiPriority w:val="99"/>
    <w:semiHidden/>
    <w:unhideWhenUsed/>
    <w:rsid w:val="00210592"/>
    <w:rPr>
      <w:color w:val="0000FF"/>
      <w:u w:val="single"/>
    </w:rPr>
  </w:style>
  <w:style w:type="paragraph" w:styleId="NormaleWeb">
    <w:name w:val="Normal (Web)"/>
    <w:basedOn w:val="Normale"/>
    <w:uiPriority w:val="99"/>
    <w:semiHidden/>
    <w:unhideWhenUsed/>
    <w:rsid w:val="0021059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210592"/>
    <w:rPr>
      <w:i/>
      <w:iCs/>
    </w:rPr>
  </w:style>
  <w:style w:type="character" w:customStyle="1" w:styleId="Titolo3Carattere">
    <w:name w:val="Titolo 3 Carattere"/>
    <w:basedOn w:val="Carpredefinitoparagrafo"/>
    <w:link w:val="Titolo3"/>
    <w:uiPriority w:val="9"/>
    <w:rsid w:val="00FA2AA0"/>
    <w:rPr>
      <w:rFonts w:ascii="Times New Roman" w:eastAsia="Times New Roman" w:hAnsi="Times New Roman" w:cs="Times New Roman"/>
      <w:b/>
      <w:bCs/>
      <w:kern w:val="0"/>
      <w:sz w:val="27"/>
      <w:szCs w:val="27"/>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63053">
      <w:bodyDiv w:val="1"/>
      <w:marLeft w:val="0"/>
      <w:marRight w:val="0"/>
      <w:marTop w:val="0"/>
      <w:marBottom w:val="0"/>
      <w:divBdr>
        <w:top w:val="none" w:sz="0" w:space="0" w:color="auto"/>
        <w:left w:val="none" w:sz="0" w:space="0" w:color="auto"/>
        <w:bottom w:val="none" w:sz="0" w:space="0" w:color="auto"/>
        <w:right w:val="none" w:sz="0" w:space="0" w:color="auto"/>
      </w:divBdr>
    </w:div>
    <w:div w:id="677927338">
      <w:bodyDiv w:val="1"/>
      <w:marLeft w:val="0"/>
      <w:marRight w:val="0"/>
      <w:marTop w:val="0"/>
      <w:marBottom w:val="0"/>
      <w:divBdr>
        <w:top w:val="none" w:sz="0" w:space="0" w:color="auto"/>
        <w:left w:val="none" w:sz="0" w:space="0" w:color="auto"/>
        <w:bottom w:val="none" w:sz="0" w:space="0" w:color="auto"/>
        <w:right w:val="none" w:sz="0" w:space="0" w:color="auto"/>
      </w:divBdr>
    </w:div>
    <w:div w:id="1253589903">
      <w:bodyDiv w:val="1"/>
      <w:marLeft w:val="0"/>
      <w:marRight w:val="0"/>
      <w:marTop w:val="0"/>
      <w:marBottom w:val="0"/>
      <w:divBdr>
        <w:top w:val="none" w:sz="0" w:space="0" w:color="auto"/>
        <w:left w:val="none" w:sz="0" w:space="0" w:color="auto"/>
        <w:bottom w:val="none" w:sz="0" w:space="0" w:color="auto"/>
        <w:right w:val="none" w:sz="0" w:space="0" w:color="auto"/>
      </w:divBdr>
    </w:div>
    <w:div w:id="15501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chegiovanili.gov.it/servizio-civile/bandi-e-avvisi-di-servizio-civile/bandi-di-selezione-volontari/scegli-il-tuo-progetto/?bando=92357&amp;gazzetta=65&amp;estero=0"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www.agid.gov.it%2Fit%2Fpiattaforme%2Fspid&amp;data=04%7C01%7Cmassimo.basile%40poliba.it%7C8856171fd21846b58e9e08d9c5386e8e%7C5b406aaba1f14f13a7aadd573da3d332%7C0%7C0%7C637757668757543950%7CUnknown%7CTWFpbGZsb3d8eyJWIjoiMC4wLjAwMDAiLCJQIjoiV2luMzIiLCJBTiI6Ik1haWwiLCJXVCI6Mn0%3D%7C3000&amp;sdata=97PgMksJfdxSz4AjFFT%2BRq8rZi1hXe9hvbCWPMlz8M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iba.it/sites/default/files/guida_dol_2023.pdf" TargetMode="External"/><Relationship Id="rId11" Type="http://schemas.openxmlformats.org/officeDocument/2006/relationships/theme" Target="theme/theme1.xml"/><Relationship Id="rId5" Type="http://schemas.openxmlformats.org/officeDocument/2006/relationships/hyperlink" Target="https://domandaonline.serviziocivile.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3.safelinks.protection.outlook.com/?url=http%3A%2F%2Fwww.politichegiovanili.gov.it%2F&amp;data=04%7C01%7Cmassimo.basile%40poliba.it%7C8856171fd21846b58e9e08d9c5386e8e%7C5b406aaba1f14f13a7aadd573da3d332%7C0%7C0%7C637757668757543950%7CUnknown%7CTWFpbGZsb3d8eyJWIjoiMC4wLjAwMDAiLCJQIjoiV2luMzIiLCJBTiI6Ik1haWwiLCJXVCI6Mn0%3D%7C3000&amp;sdata=0YB5UsKLMiZOlNXQbmeC1qeRSRXlNtomEkZSIcxsnsc%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Dott.ssa Vincenza Maria Romano</dc:creator>
  <cp:keywords/>
  <dc:description/>
  <cp:lastModifiedBy>Dott.ssa Vincenza Maria Romano</cp:lastModifiedBy>
  <cp:revision>11</cp:revision>
  <dcterms:created xsi:type="dcterms:W3CDTF">2023-12-28T06:23:00Z</dcterms:created>
  <dcterms:modified xsi:type="dcterms:W3CDTF">2024-12-19T11:15:00Z</dcterms:modified>
</cp:coreProperties>
</file>