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55" w:rsidRDefault="00555655" w:rsidP="00555655">
      <w:pPr>
        <w:pStyle w:val="NormaleWeb"/>
        <w:shd w:val="clear" w:color="auto" w:fill="FFFFFF"/>
        <w:rPr>
          <w:color w:val="000000"/>
          <w:sz w:val="19"/>
          <w:szCs w:val="19"/>
        </w:rPr>
      </w:pPr>
      <w:r>
        <w:rPr>
          <w:noProof/>
          <w:color w:val="1F497D"/>
        </w:rPr>
        <w:drawing>
          <wp:inline distT="0" distB="0" distL="0" distR="0">
            <wp:extent cx="891540" cy="891540"/>
            <wp:effectExtent l="0" t="0" r="3810" b="3810"/>
            <wp:docPr id="1" name="Immagine 1" descr="cid:image001.jpg@01D3AB19.4464D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cid:image001.jpg@01D3AB19.4464DF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655" w:rsidRPr="00555655" w:rsidRDefault="00555655" w:rsidP="00555655">
      <w:pPr>
        <w:pStyle w:val="NormaleWeb"/>
        <w:shd w:val="clear" w:color="auto" w:fill="FFFFFF"/>
        <w:rPr>
          <w:rFonts w:ascii="Arial" w:hAnsi="Arial" w:cs="Arial"/>
          <w:b/>
          <w:color w:val="000000"/>
          <w:sz w:val="19"/>
          <w:szCs w:val="19"/>
        </w:rPr>
      </w:pPr>
      <w:r w:rsidRPr="00555655">
        <w:rPr>
          <w:rFonts w:ascii="Arial" w:hAnsi="Arial" w:cs="Arial"/>
          <w:b/>
          <w:color w:val="000000"/>
          <w:sz w:val="19"/>
          <w:szCs w:val="19"/>
        </w:rPr>
        <w:t>SERTEC SRL</w:t>
      </w:r>
      <w:r>
        <w:rPr>
          <w:rFonts w:ascii="Arial" w:hAnsi="Arial" w:cs="Arial"/>
          <w:color w:val="000000"/>
          <w:sz w:val="19"/>
          <w:szCs w:val="19"/>
        </w:rPr>
        <w:t xml:space="preserve"> r</w:t>
      </w:r>
      <w:r w:rsidRPr="00555655">
        <w:rPr>
          <w:rFonts w:ascii="Arial" w:hAnsi="Arial" w:cs="Arial"/>
          <w:b/>
          <w:color w:val="000000"/>
          <w:sz w:val="19"/>
          <w:szCs w:val="19"/>
        </w:rPr>
        <w:t xml:space="preserve">icerca progettista di impianti elettrici e speciali </w:t>
      </w:r>
      <w:proofErr w:type="spellStart"/>
      <w:r w:rsidRPr="00555655">
        <w:rPr>
          <w:rFonts w:ascii="Arial" w:hAnsi="Arial" w:cs="Arial"/>
          <w:b/>
          <w:color w:val="000000"/>
          <w:sz w:val="19"/>
          <w:szCs w:val="19"/>
        </w:rPr>
        <w:t>domotici</w:t>
      </w:r>
      <w:proofErr w:type="spellEnd"/>
      <w:r w:rsidRPr="00555655">
        <w:rPr>
          <w:rFonts w:ascii="Arial" w:hAnsi="Arial" w:cs="Arial"/>
          <w:b/>
          <w:color w:val="000000"/>
          <w:sz w:val="19"/>
          <w:szCs w:val="19"/>
        </w:rPr>
        <w:t xml:space="preserve"> per ed</w:t>
      </w:r>
      <w:r>
        <w:rPr>
          <w:rFonts w:ascii="Arial" w:hAnsi="Arial" w:cs="Arial"/>
          <w:b/>
          <w:color w:val="000000"/>
          <w:sz w:val="19"/>
          <w:szCs w:val="19"/>
        </w:rPr>
        <w:t>ifici civili pubblici e privati</w:t>
      </w:r>
    </w:p>
    <w:p w:rsidR="00555655" w:rsidRDefault="00555655" w:rsidP="00555655">
      <w:pPr>
        <w:pStyle w:val="NormaleWeb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La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Sertec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- con sede alla Strada Provinciale 222, 31 in LORANZÈ (TO)  web  </w:t>
      </w:r>
      <w:hyperlink r:id="rId6" w:tgtFrame="_blank" w:history="1">
        <w:r>
          <w:rPr>
            <w:rStyle w:val="Collegamentoipertestuale"/>
            <w:rFonts w:ascii="Arial" w:hAnsi="Arial" w:cs="Arial"/>
            <w:color w:val="353535"/>
            <w:sz w:val="18"/>
            <w:szCs w:val="18"/>
          </w:rPr>
          <w:t>http://www.sertec-engineering.it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  - è la più grande società di ingegneria del Canavese ed è nata negli anni 60 per svolgere le attività tecniche propedeutiche alla crescita degli stabilimenti Olivetti. Ad oggi si occupa di ingegneria civile a 360 gradi ed ha nel settore civile uno dei suoi baluardi storici. Ad oggi il settore conta su numerosi ingegneri oltre a geometri e periti per i disegni e rilievi topografici.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Sertec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ad oggi ha due sedi di cui una in Monaco e impiega circa 30 persone.</w:t>
      </w:r>
    </w:p>
    <w:p w:rsidR="00555655" w:rsidRDefault="00555655" w:rsidP="00555655">
      <w:pPr>
        <w:pStyle w:val="NormaleWeb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Style w:val="titsez"/>
          <w:rFonts w:ascii="Arial" w:hAnsi="Arial" w:cs="Arial"/>
          <w:b/>
          <w:bCs/>
          <w:color w:val="FB7907"/>
          <w:sz w:val="21"/>
          <w:szCs w:val="21"/>
        </w:rPr>
        <w:t>ATTIVITA' PREVISTE</w:t>
      </w:r>
      <w:r>
        <w:rPr>
          <w:rFonts w:ascii="Arial" w:hAnsi="Arial" w:cs="Arial"/>
          <w:color w:val="000000"/>
          <w:sz w:val="19"/>
          <w:szCs w:val="19"/>
        </w:rPr>
        <w:t> La figura sarà formata per svolgere le seguenti mansioni: • realizzazione di schemi unifilari di quadri elettrici; • realizzazione di planimetrie impianti elettrici; • realizzazione di computi metrici estimativi; • realizzazione di calcoli illuminotecnici. • rilievi impiantistici.</w:t>
      </w:r>
      <w:r w:rsidRPr="00555655">
        <w:rPr>
          <w:rFonts w:ascii="Arial" w:hAnsi="Arial" w:cs="Arial"/>
          <w:color w:val="000000"/>
          <w:sz w:val="19"/>
          <w:szCs w:val="19"/>
        </w:rPr>
        <w:t xml:space="preserve">, ULTILIZZO DI </w:t>
      </w:r>
      <w:proofErr w:type="spellStart"/>
      <w:r w:rsidRPr="00555655">
        <w:rPr>
          <w:rFonts w:ascii="Arial" w:hAnsi="Arial" w:cs="Arial"/>
          <w:color w:val="000000"/>
          <w:sz w:val="19"/>
          <w:szCs w:val="19"/>
        </w:rPr>
        <w:t>Revit</w:t>
      </w:r>
      <w:proofErr w:type="spellEnd"/>
      <w:r w:rsidRPr="00555655">
        <w:rPr>
          <w:rFonts w:ascii="Arial" w:hAnsi="Arial" w:cs="Arial"/>
          <w:color w:val="000000"/>
          <w:sz w:val="19"/>
          <w:szCs w:val="19"/>
        </w:rPr>
        <w:t>/BIM (facoltativo)</w:t>
      </w:r>
    </w:p>
    <w:p w:rsidR="00555655" w:rsidRDefault="00555655" w:rsidP="00555655">
      <w:pPr>
        <w:pStyle w:val="NormaleWeb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Style w:val="titsez"/>
          <w:rFonts w:ascii="Arial" w:hAnsi="Arial" w:cs="Arial"/>
          <w:b/>
          <w:bCs/>
          <w:color w:val="FB7907"/>
          <w:sz w:val="21"/>
          <w:szCs w:val="21"/>
        </w:rPr>
        <w:t>REQUISITI CANDIDATO</w:t>
      </w:r>
      <w:r>
        <w:rPr>
          <w:rFonts w:ascii="Arial" w:hAnsi="Arial" w:cs="Arial"/>
          <w:color w:val="000000"/>
          <w:sz w:val="19"/>
          <w:szCs w:val="19"/>
        </w:rPr>
        <w:t> laureando/neolaureato in ingegneria elettrica; • predisposizione e interesse al ruolo; • buona conoscenza della lingua inglese; • ottima conoscenza dei principali strumenti informatici</w:t>
      </w:r>
    </w:p>
    <w:p w:rsidR="00555655" w:rsidRDefault="00555655" w:rsidP="00555655">
      <w:pPr>
        <w:pStyle w:val="NormaleWeb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Style w:val="titsez"/>
          <w:rFonts w:ascii="Arial" w:hAnsi="Arial" w:cs="Arial"/>
          <w:b/>
          <w:bCs/>
          <w:color w:val="FB7907"/>
          <w:sz w:val="21"/>
          <w:szCs w:val="21"/>
        </w:rPr>
        <w:t xml:space="preserve">TIPOLOGIA </w:t>
      </w:r>
      <w:proofErr w:type="gramStart"/>
      <w:r>
        <w:rPr>
          <w:rStyle w:val="titsez"/>
          <w:rFonts w:ascii="Arial" w:hAnsi="Arial" w:cs="Arial"/>
          <w:b/>
          <w:bCs/>
          <w:color w:val="FB7907"/>
          <w:sz w:val="21"/>
          <w:szCs w:val="21"/>
        </w:rPr>
        <w:t>CONTRATTUALE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1F497D"/>
          <w:sz w:val="19"/>
          <w:szCs w:val="19"/>
        </w:rPr>
        <w:t xml:space="preserve"> </w:t>
      </w:r>
      <w:r w:rsidRPr="00555655">
        <w:rPr>
          <w:rFonts w:ascii="Arial" w:hAnsi="Arial" w:cs="Arial"/>
          <w:color w:val="000000"/>
          <w:sz w:val="19"/>
          <w:szCs w:val="19"/>
        </w:rPr>
        <w:t>da</w:t>
      </w:r>
      <w:proofErr w:type="gramEnd"/>
      <w:r w:rsidRPr="00555655">
        <w:rPr>
          <w:rFonts w:ascii="Arial" w:hAnsi="Arial" w:cs="Arial"/>
          <w:color w:val="000000"/>
          <w:sz w:val="19"/>
          <w:szCs w:val="19"/>
        </w:rPr>
        <w:t xml:space="preserve"> concordare</w:t>
      </w:r>
    </w:p>
    <w:p w:rsidR="00555655" w:rsidRDefault="00555655" w:rsidP="00555655">
      <w:pPr>
        <w:pStyle w:val="NormaleWeb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Style w:val="titsez"/>
          <w:rFonts w:ascii="Arial" w:hAnsi="Arial" w:cs="Arial"/>
          <w:b/>
          <w:bCs/>
          <w:color w:val="FB7907"/>
          <w:sz w:val="21"/>
          <w:szCs w:val="21"/>
        </w:rPr>
        <w:t>RETRIBUZIONE PREVISTA</w:t>
      </w:r>
      <w:r>
        <w:rPr>
          <w:rFonts w:ascii="Arial" w:hAnsi="Arial" w:cs="Arial"/>
          <w:color w:val="000000"/>
          <w:sz w:val="19"/>
          <w:szCs w:val="19"/>
        </w:rPr>
        <w:t> </w:t>
      </w:r>
      <w:r w:rsidRPr="00555655">
        <w:rPr>
          <w:rFonts w:ascii="Arial" w:hAnsi="Arial" w:cs="Arial"/>
          <w:color w:val="000000"/>
          <w:sz w:val="19"/>
          <w:szCs w:val="19"/>
        </w:rPr>
        <w:t>da concordare in base al contratto</w:t>
      </w:r>
    </w:p>
    <w:p w:rsidR="00555655" w:rsidRDefault="00555655" w:rsidP="00555655">
      <w:pPr>
        <w:pStyle w:val="NormaleWeb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Style w:val="titsez"/>
          <w:rFonts w:ascii="Arial" w:hAnsi="Arial" w:cs="Arial"/>
          <w:b/>
          <w:bCs/>
          <w:color w:val="FB7907"/>
          <w:sz w:val="21"/>
          <w:szCs w:val="21"/>
        </w:rPr>
        <w:t>PER INFORMAZIONI E INVIO CV</w:t>
      </w:r>
      <w:r>
        <w:rPr>
          <w:rFonts w:ascii="Arial" w:hAnsi="Arial" w:cs="Arial"/>
          <w:color w:val="000000"/>
          <w:sz w:val="19"/>
          <w:szCs w:val="19"/>
        </w:rPr>
        <w:t> </w:t>
      </w:r>
    </w:p>
    <w:p w:rsidR="00555655" w:rsidRDefault="00555655" w:rsidP="00555655">
      <w:pPr>
        <w:pStyle w:val="NormaleWeb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I candidati interessati all’offerta sono pregati di inviare il proprio Curriculum Vitae all’indirizzo </w:t>
      </w:r>
      <w:hyperlink r:id="rId7" w:history="1">
        <w:r>
          <w:rPr>
            <w:rStyle w:val="Collegamentoipertestuale"/>
            <w:rFonts w:ascii="Arial" w:hAnsi="Arial" w:cs="Arial"/>
            <w:sz w:val="19"/>
            <w:szCs w:val="19"/>
          </w:rPr>
          <w:t>gabriele.zappala@ilquadrifoglio.to.it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 e </w:t>
      </w:r>
      <w:hyperlink r:id="rId8" w:history="1">
        <w:r>
          <w:rPr>
            <w:rStyle w:val="Collegamentoipertestuale"/>
            <w:rFonts w:ascii="Arial" w:hAnsi="Arial" w:cs="Arial"/>
            <w:sz w:val="19"/>
            <w:szCs w:val="19"/>
          </w:rPr>
          <w:t>gianluca.odetto@ilquadrifoglio.to.it</w:t>
        </w:r>
      </w:hyperlink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specificando nell'oggetto “INGEGNERE ELETTRICO, NOME, COGNOME, Contatto Politecnico di Bari”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titsez"/>
          <w:rFonts w:ascii="Arial" w:hAnsi="Arial" w:cs="Arial"/>
          <w:b/>
          <w:bCs/>
          <w:color w:val="FB7907"/>
          <w:sz w:val="21"/>
          <w:szCs w:val="21"/>
        </w:rPr>
        <w:t>SEDE DI LAVORO</w:t>
      </w:r>
      <w:r>
        <w:rPr>
          <w:rFonts w:ascii="Arial" w:hAnsi="Arial" w:cs="Arial"/>
          <w:color w:val="000000"/>
          <w:sz w:val="19"/>
          <w:szCs w:val="19"/>
        </w:rPr>
        <w:t> Strada Provinciale 222 n°31 LORANZE' (TO)</w:t>
      </w:r>
    </w:p>
    <w:p w:rsidR="00555655" w:rsidRDefault="00555655" w:rsidP="00555655">
      <w:pPr>
        <w:pStyle w:val="NormaleWeb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Style w:val="titsez"/>
          <w:rFonts w:ascii="Arial" w:hAnsi="Arial" w:cs="Arial"/>
          <w:b/>
          <w:bCs/>
          <w:color w:val="FB7907"/>
          <w:sz w:val="21"/>
          <w:szCs w:val="21"/>
        </w:rPr>
        <w:t>NUMERO POSTI</w:t>
      </w:r>
      <w:r>
        <w:rPr>
          <w:rFonts w:ascii="Arial" w:hAnsi="Arial" w:cs="Arial"/>
          <w:color w:val="000000"/>
          <w:sz w:val="19"/>
          <w:szCs w:val="19"/>
        </w:rPr>
        <w:t> 1     </w:t>
      </w:r>
      <w:r>
        <w:rPr>
          <w:rStyle w:val="titsez"/>
          <w:rFonts w:ascii="Arial" w:hAnsi="Arial" w:cs="Arial"/>
          <w:b/>
          <w:bCs/>
          <w:color w:val="FB7907"/>
          <w:sz w:val="21"/>
          <w:szCs w:val="21"/>
        </w:rPr>
        <w:t>VALIDITA' OFFERTA</w:t>
      </w:r>
      <w:r>
        <w:rPr>
          <w:rFonts w:ascii="Arial" w:hAnsi="Arial" w:cs="Arial"/>
          <w:color w:val="000000"/>
          <w:sz w:val="19"/>
          <w:szCs w:val="19"/>
        </w:rPr>
        <w:t> 04/05/2018</w:t>
      </w:r>
    </w:p>
    <w:p w:rsidR="00555655" w:rsidRDefault="00555655" w:rsidP="00555655">
      <w:pPr>
        <w:pStyle w:val="NormaleWeb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Style w:val="titsez"/>
          <w:rFonts w:ascii="Arial" w:hAnsi="Arial" w:cs="Arial"/>
          <w:b/>
          <w:bCs/>
          <w:color w:val="FB7907"/>
          <w:sz w:val="21"/>
          <w:szCs w:val="21"/>
        </w:rPr>
        <w:t>LIVELLO FORMATIVO</w:t>
      </w:r>
      <w:r>
        <w:rPr>
          <w:rFonts w:ascii="Arial" w:hAnsi="Arial" w:cs="Arial"/>
          <w:color w:val="000000"/>
          <w:sz w:val="19"/>
          <w:szCs w:val="19"/>
        </w:rPr>
        <w:br/>
        <w:t>Corsi di Laurea di II livello (specialistica/magistrale e Vecchio Ordinamento)</w:t>
      </w:r>
    </w:p>
    <w:p w:rsidR="00555655" w:rsidRDefault="00555655" w:rsidP="00555655">
      <w:pPr>
        <w:pStyle w:val="NormaleWeb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Style w:val="titsez"/>
          <w:rFonts w:ascii="Arial" w:hAnsi="Arial" w:cs="Arial"/>
          <w:b/>
          <w:bCs/>
          <w:color w:val="FB7907"/>
          <w:sz w:val="21"/>
          <w:szCs w:val="21"/>
        </w:rPr>
        <w:t>CANDIDATO</w:t>
      </w:r>
      <w:r>
        <w:rPr>
          <w:rFonts w:ascii="Arial" w:hAnsi="Arial" w:cs="Arial"/>
          <w:color w:val="000000"/>
          <w:sz w:val="19"/>
          <w:szCs w:val="19"/>
        </w:rPr>
        <w:t>  Laureato</w:t>
      </w:r>
      <w:proofErr w:type="gramEnd"/>
    </w:p>
    <w:p w:rsidR="00555655" w:rsidRDefault="00555655" w:rsidP="00555655">
      <w:pPr>
        <w:pStyle w:val="NormaleWeb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Style w:val="titsez"/>
          <w:rFonts w:ascii="Arial" w:hAnsi="Arial" w:cs="Arial"/>
          <w:b/>
          <w:bCs/>
          <w:color w:val="FB7907"/>
          <w:sz w:val="21"/>
          <w:szCs w:val="21"/>
        </w:rPr>
        <w:t>TITOLI DI LAUREA</w:t>
      </w:r>
    </w:p>
    <w:p w:rsidR="00555655" w:rsidRDefault="00555655" w:rsidP="00555655">
      <w:pPr>
        <w:pStyle w:val="NormaleWeb"/>
        <w:shd w:val="clear" w:color="auto" w:fill="FFFFFF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INGEGNERIA ELETTRICA</w:t>
      </w:r>
      <w:r>
        <w:rPr>
          <w:rFonts w:ascii="Arial" w:hAnsi="Arial" w:cs="Arial"/>
          <w:color w:val="000000"/>
          <w:sz w:val="19"/>
          <w:szCs w:val="19"/>
        </w:rPr>
        <w:br/>
      </w:r>
      <w:bookmarkStart w:id="0" w:name="_GoBack"/>
      <w:bookmarkEnd w:id="0"/>
    </w:p>
    <w:p w:rsidR="00555655" w:rsidRDefault="00555655" w:rsidP="00555655">
      <w:pPr>
        <w:pStyle w:val="NormaleWeb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Style w:val="titsez"/>
          <w:rFonts w:ascii="Arial" w:hAnsi="Arial" w:cs="Arial"/>
          <w:b/>
          <w:bCs/>
          <w:color w:val="FB7907"/>
          <w:sz w:val="21"/>
          <w:szCs w:val="21"/>
        </w:rPr>
        <w:t xml:space="preserve">Esperienza: </w:t>
      </w:r>
      <w:r>
        <w:rPr>
          <w:color w:val="000000"/>
          <w:sz w:val="19"/>
          <w:szCs w:val="19"/>
        </w:rPr>
        <w:t>possibilmente di 2 anni</w:t>
      </w:r>
    </w:p>
    <w:p w:rsidR="002C5815" w:rsidRDefault="00FC5760"/>
    <w:sectPr w:rsidR="002C58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0E"/>
    <w:rsid w:val="000B28B5"/>
    <w:rsid w:val="00166D54"/>
    <w:rsid w:val="005155CF"/>
    <w:rsid w:val="00555655"/>
    <w:rsid w:val="0062310E"/>
    <w:rsid w:val="009046E6"/>
    <w:rsid w:val="00F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C581B-FC0F-4E62-88B2-1FEECDA7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55655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5556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sez">
    <w:name w:val="titsez"/>
    <w:basedOn w:val="Carpredefinitoparagrafo"/>
    <w:rsid w:val="0055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nluca.odetto@ilquadrifoglio.t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briele.zappala@ilquadrifoglio.t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rtec-engineering.it/" TargetMode="External"/><Relationship Id="rId5" Type="http://schemas.openxmlformats.org/officeDocument/2006/relationships/image" Target="cid:image001.jpg@01D3AB19.4464DFB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AMM-P0363</dc:creator>
  <cp:keywords/>
  <dc:description/>
  <cp:lastModifiedBy>AMM-P0363</cp:lastModifiedBy>
  <cp:revision>4</cp:revision>
  <dcterms:created xsi:type="dcterms:W3CDTF">2018-02-21T17:58:00Z</dcterms:created>
  <dcterms:modified xsi:type="dcterms:W3CDTF">2018-02-22T11:17:00Z</dcterms:modified>
</cp:coreProperties>
</file>